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14" w:rsidRPr="00F72A14" w:rsidRDefault="00F72A14" w:rsidP="00F62B3C">
      <w:pPr>
        <w:ind w:left="6379"/>
      </w:pPr>
      <w:r w:rsidRPr="00F72A14">
        <w:rPr>
          <w:rFonts w:eastAsia="Times New Roman" w:cs="Times New Roman"/>
          <w:lang w:eastAsia="ru-RU"/>
        </w:rPr>
        <w:t>Приложение № 3</w:t>
      </w:r>
    </w:p>
    <w:p w:rsidR="00F72A14" w:rsidRPr="00F72A14" w:rsidRDefault="00F72A14" w:rsidP="00F62B3C">
      <w:pPr>
        <w:ind w:left="6379"/>
        <w:rPr>
          <w:rFonts w:eastAsia="Times New Roman" w:cs="Times New Roman"/>
          <w:lang w:eastAsia="ru-RU"/>
        </w:rPr>
      </w:pPr>
      <w:r w:rsidRPr="00F72A14">
        <w:rPr>
          <w:rFonts w:eastAsia="Times New Roman" w:cs="Times New Roman"/>
          <w:lang w:eastAsia="ru-RU"/>
        </w:rPr>
        <w:t>к приказу ФНС России</w:t>
      </w:r>
    </w:p>
    <w:p w:rsidR="00F72A14" w:rsidRPr="00F72A14" w:rsidRDefault="00F72A14" w:rsidP="00F62B3C">
      <w:pPr>
        <w:ind w:left="6379"/>
        <w:rPr>
          <w:rFonts w:eastAsia="Times New Roman" w:cs="Times New Roman"/>
          <w:lang w:eastAsia="ru-RU"/>
        </w:rPr>
      </w:pPr>
      <w:r w:rsidRPr="00F72A14">
        <w:rPr>
          <w:rFonts w:eastAsia="Times New Roman" w:cs="Times New Roman"/>
          <w:lang w:eastAsia="ru-RU"/>
        </w:rPr>
        <w:t>от «</w:t>
      </w:r>
      <w:r w:rsidR="000C0F82" w:rsidRPr="000C0F82">
        <w:rPr>
          <w:rFonts w:eastAsia="Times New Roman" w:cs="Times New Roman"/>
          <w:u w:val="single"/>
          <w:lang w:eastAsia="ru-RU"/>
        </w:rPr>
        <w:t>19»</w:t>
      </w:r>
      <w:r w:rsidR="000C0F82" w:rsidRPr="000C0F82">
        <w:rPr>
          <w:rFonts w:eastAsia="Times New Roman" w:cs="Times New Roman"/>
          <w:lang w:eastAsia="ru-RU"/>
        </w:rPr>
        <w:t xml:space="preserve">  </w:t>
      </w:r>
      <w:r w:rsidR="000C0F82" w:rsidRPr="000C0F82">
        <w:rPr>
          <w:rFonts w:eastAsia="Times New Roman" w:cs="Times New Roman"/>
          <w:u w:val="single"/>
          <w:lang w:eastAsia="ru-RU"/>
        </w:rPr>
        <w:t xml:space="preserve"> 08</w:t>
      </w:r>
      <w:r w:rsidR="000C0F82">
        <w:rPr>
          <w:rFonts w:eastAsia="Times New Roman" w:cs="Times New Roman"/>
          <w:u w:val="single"/>
          <w:lang w:eastAsia="ru-RU"/>
        </w:rPr>
        <w:t>____</w:t>
      </w:r>
      <w:r w:rsidRPr="00F72A14">
        <w:rPr>
          <w:rFonts w:eastAsia="Times New Roman" w:cs="Times New Roman"/>
          <w:lang w:eastAsia="ru-RU"/>
        </w:rPr>
        <w:t>2020 г.</w:t>
      </w:r>
    </w:p>
    <w:p w:rsidR="00F72A14" w:rsidRPr="00F72A14" w:rsidRDefault="00F72A14" w:rsidP="00F62B3C">
      <w:pPr>
        <w:ind w:left="6379"/>
        <w:rPr>
          <w:rFonts w:eastAsia="Times New Roman" w:cs="Times New Roman"/>
          <w:lang w:eastAsia="ru-RU"/>
        </w:rPr>
      </w:pPr>
      <w:r w:rsidRPr="00F72A14">
        <w:rPr>
          <w:rFonts w:eastAsia="Times New Roman" w:cs="Times New Roman"/>
          <w:lang w:eastAsia="ru-RU"/>
        </w:rPr>
        <w:t xml:space="preserve">№ </w:t>
      </w:r>
      <w:r w:rsidR="000C0F82" w:rsidRPr="000C0F82">
        <w:rPr>
          <w:rFonts w:eastAsia="Times New Roman" w:cs="Times New Roman"/>
          <w:u w:val="single"/>
          <w:lang w:eastAsia="ru-RU"/>
        </w:rPr>
        <w:t>ЕД-7-3/591</w:t>
      </w:r>
      <w:r w:rsidR="000C0F82" w:rsidRPr="000C0F82">
        <w:rPr>
          <w:rFonts w:eastAsia="Times New Roman" w:cs="Times New Roman"/>
          <w:u w:val="single"/>
          <w:lang w:val="en-US" w:eastAsia="ru-RU"/>
        </w:rPr>
        <w:t>@</w:t>
      </w:r>
      <w:r w:rsidRPr="000C0F82">
        <w:rPr>
          <w:rFonts w:eastAsia="Times New Roman" w:cs="Times New Roman"/>
          <w:u w:val="single"/>
          <w:lang w:eastAsia="ru-RU"/>
        </w:rPr>
        <w:t>_</w:t>
      </w:r>
      <w:r w:rsidR="000C0F82">
        <w:rPr>
          <w:rFonts w:eastAsia="Times New Roman" w:cs="Times New Roman"/>
          <w:lang w:eastAsia="ru-RU"/>
        </w:rPr>
        <w:t>____</w:t>
      </w:r>
      <w:bookmarkStart w:id="0" w:name="_GoBack"/>
      <w:bookmarkEnd w:id="0"/>
    </w:p>
    <w:p w:rsidR="00D00A87" w:rsidRPr="00F72A14" w:rsidRDefault="00D00A87" w:rsidP="00F62B3C"/>
    <w:p w:rsidR="008A3073" w:rsidRDefault="00F72A14" w:rsidP="00F62B3C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8A3073" w:rsidRDefault="00F72A14" w:rsidP="008A3073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вносимые в </w:t>
      </w:r>
      <w:r w:rsidR="00F35043">
        <w:rPr>
          <w:b/>
          <w:bCs/>
          <w:sz w:val="28"/>
          <w:szCs w:val="28"/>
        </w:rPr>
        <w:t>П</w:t>
      </w:r>
      <w:r w:rsidR="00D00A87" w:rsidRPr="00F72A14">
        <w:rPr>
          <w:b/>
          <w:bCs/>
          <w:sz w:val="28"/>
          <w:szCs w:val="28"/>
        </w:rPr>
        <w:t>риложение № 1</w:t>
      </w:r>
      <w:r w:rsidR="00F35043">
        <w:rPr>
          <w:b/>
          <w:bCs/>
          <w:sz w:val="28"/>
          <w:szCs w:val="28"/>
        </w:rPr>
        <w:t xml:space="preserve"> «Коды операций»</w:t>
      </w:r>
      <w:r w:rsidR="008A30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Порядку заполнения </w:t>
      </w:r>
    </w:p>
    <w:p w:rsidR="00D00A87" w:rsidRPr="00F72A14" w:rsidRDefault="00D00A87" w:rsidP="008A3073">
      <w:pPr>
        <w:pStyle w:val="Textbody"/>
        <w:spacing w:after="0"/>
        <w:jc w:val="center"/>
        <w:rPr>
          <w:b/>
          <w:bCs/>
          <w:sz w:val="28"/>
          <w:szCs w:val="28"/>
        </w:rPr>
      </w:pPr>
      <w:r w:rsidRPr="00F72A14">
        <w:rPr>
          <w:b/>
          <w:bCs/>
          <w:sz w:val="28"/>
          <w:szCs w:val="28"/>
        </w:rPr>
        <w:t>налоговой декларации</w:t>
      </w:r>
      <w:r w:rsidR="008A3073">
        <w:rPr>
          <w:b/>
          <w:bCs/>
          <w:sz w:val="28"/>
          <w:szCs w:val="28"/>
        </w:rPr>
        <w:t xml:space="preserve"> </w:t>
      </w:r>
      <w:r w:rsidRPr="00F72A14">
        <w:rPr>
          <w:b/>
          <w:bCs/>
          <w:sz w:val="28"/>
          <w:szCs w:val="28"/>
        </w:rPr>
        <w:t>по налогу на добавленную стоимость</w:t>
      </w:r>
    </w:p>
    <w:p w:rsidR="00D00A87" w:rsidRPr="00F72A14" w:rsidRDefault="00D00A87" w:rsidP="00F62B3C">
      <w:pPr>
        <w:pStyle w:val="Textbody"/>
        <w:tabs>
          <w:tab w:val="left" w:pos="684"/>
          <w:tab w:val="left" w:pos="1356"/>
        </w:tabs>
        <w:jc w:val="both"/>
        <w:rPr>
          <w:sz w:val="28"/>
          <w:szCs w:val="28"/>
        </w:rPr>
      </w:pPr>
    </w:p>
    <w:p w:rsidR="00D00A87" w:rsidRPr="008A3073" w:rsidRDefault="00F72A14" w:rsidP="008A3073">
      <w:pPr>
        <w:pStyle w:val="Textbody"/>
        <w:spacing w:after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1. </w:t>
      </w:r>
      <w:r w:rsidR="00D00A87" w:rsidRPr="008A3073">
        <w:rPr>
          <w:sz w:val="28"/>
          <w:szCs w:val="28"/>
        </w:rPr>
        <w:t xml:space="preserve">По коду 1010802 </w:t>
      </w:r>
      <w:bookmarkStart w:id="1" w:name="r14"/>
      <w:bookmarkEnd w:id="1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графу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«Наименование операции» изложить в следующей редакции:</w:t>
      </w:r>
    </w:p>
    <w:p w:rsidR="00D00A87" w:rsidRPr="008A3073" w:rsidRDefault="00D00A87" w:rsidP="008A3073">
      <w:pPr>
        <w:pStyle w:val="Standard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«</w:t>
      </w:r>
      <w:r w:rsidR="001F0E04">
        <w:rPr>
          <w:sz w:val="28"/>
          <w:szCs w:val="28"/>
        </w:rPr>
        <w:t>П</w:t>
      </w:r>
      <w:r w:rsidRPr="008A3073">
        <w:rPr>
          <w:sz w:val="28"/>
          <w:szCs w:val="28"/>
        </w:rPr>
        <w:t xml:space="preserve">ередача на безвозмездной основе жилых домов, детских садов, клубов, санаториев и других объектов </w:t>
      </w:r>
      <w:bookmarkStart w:id="2" w:name="r3"/>
      <w:bookmarkEnd w:id="2"/>
      <w:r w:rsidRPr="008A3073">
        <w:rPr>
          <w:sz w:val="28"/>
          <w:szCs w:val="28"/>
        </w:rPr>
        <w:fldChar w:fldCharType="begin"/>
      </w:r>
      <w:r w:rsidRPr="008A3073">
        <w:rPr>
          <w:sz w:val="28"/>
          <w:szCs w:val="28"/>
        </w:rPr>
        <w:instrText xml:space="preserve"> HYPERLINK "https://login.consultant.ru/link/?rnd=4B017CFC56E129310F520E89C73E1D02&amp;req=doc&amp;base=LAW&amp;n=353136&amp;dst=102543&amp;fld=134&amp;date=09.06.2020" </w:instrText>
      </w:r>
      <w:r w:rsidRPr="008A3073">
        <w:rPr>
          <w:sz w:val="28"/>
          <w:szCs w:val="28"/>
        </w:rPr>
        <w:fldChar w:fldCharType="separate"/>
      </w:r>
      <w:r w:rsidRPr="008A3073">
        <w:rPr>
          <w:rStyle w:val="a3"/>
          <w:color w:val="auto"/>
          <w:sz w:val="28"/>
          <w:szCs w:val="28"/>
          <w:u w:val="none"/>
        </w:rPr>
        <w:t>социально-культурного</w:t>
      </w:r>
      <w:r w:rsidRPr="008A3073">
        <w:rPr>
          <w:sz w:val="28"/>
          <w:szCs w:val="28"/>
        </w:rPr>
        <w:fldChar w:fldCharType="end"/>
      </w:r>
      <w:r w:rsidRPr="008A3073">
        <w:rPr>
          <w:sz w:val="28"/>
          <w:szCs w:val="28"/>
        </w:rPr>
        <w:t xml:space="preserve"> и </w:t>
      </w:r>
      <w:bookmarkStart w:id="3" w:name="r2"/>
      <w:bookmarkEnd w:id="3"/>
      <w:r w:rsidRPr="008A3073">
        <w:rPr>
          <w:sz w:val="28"/>
          <w:szCs w:val="28"/>
        </w:rPr>
        <w:fldChar w:fldCharType="begin"/>
      </w:r>
      <w:r w:rsidRPr="008A3073">
        <w:rPr>
          <w:sz w:val="28"/>
          <w:szCs w:val="28"/>
        </w:rPr>
        <w:instrText xml:space="preserve"> HYPERLINK "https://login.consultant.ru/link/?rnd=4B017CFC56E129310F520E89C73E1D02&amp;req=doc&amp;base=LAW&amp;n=353136&amp;dst=102542&amp;fld=134&amp;date=09.06.2020" </w:instrText>
      </w:r>
      <w:r w:rsidRPr="008A3073">
        <w:rPr>
          <w:sz w:val="28"/>
          <w:szCs w:val="28"/>
        </w:rPr>
        <w:fldChar w:fldCharType="separate"/>
      </w:r>
      <w:r w:rsidRPr="008A3073">
        <w:rPr>
          <w:rStyle w:val="a3"/>
          <w:color w:val="auto"/>
          <w:sz w:val="28"/>
          <w:szCs w:val="28"/>
          <w:u w:val="none"/>
        </w:rPr>
        <w:t>жилищно-коммунального</w:t>
      </w:r>
      <w:r w:rsidRPr="008A3073">
        <w:rPr>
          <w:sz w:val="28"/>
          <w:szCs w:val="28"/>
        </w:rPr>
        <w:fldChar w:fldCharType="end"/>
      </w:r>
      <w:r w:rsidRPr="008A3073">
        <w:rPr>
          <w:sz w:val="28"/>
          <w:szCs w:val="28"/>
        </w:rPr>
        <w:t xml:space="preserve"> назначения, дорог, электрических сетей, подстанций, газовых сетей, водозаборных сооружений и других подобных объектов органам государственной власти и органам местного самоуправления (или по решению указанных органов, специализированным организациям, осуществляющим использование или эксплуатацию указанных объектов по их назначению), а также передача на безвозмездной основе объектов социально-культурного назначения в казну республики в составе Российской Федерации, казну края, области, города федерального значения, автономной области, автономного округа, в муниципальную казну соответствующего городского, сельского поселения или другого муниципального образования»;</w:t>
      </w:r>
    </w:p>
    <w:p w:rsidR="00D00A87" w:rsidRPr="008A3073" w:rsidRDefault="00D00A87" w:rsidP="008A3073">
      <w:pPr>
        <w:pStyle w:val="Standard"/>
        <w:jc w:val="both"/>
        <w:rPr>
          <w:sz w:val="28"/>
          <w:szCs w:val="28"/>
        </w:rPr>
      </w:pPr>
    </w:p>
    <w:p w:rsidR="00D00A87" w:rsidRPr="008A3073" w:rsidRDefault="00F72A14" w:rsidP="008A3073">
      <w:pPr>
        <w:pStyle w:val="Textbody"/>
        <w:spacing w:after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2. </w:t>
      </w:r>
      <w:r w:rsidR="00D00A87" w:rsidRPr="008A3073">
        <w:rPr>
          <w:sz w:val="28"/>
          <w:szCs w:val="28"/>
        </w:rPr>
        <w:t xml:space="preserve">По коду 1010820 </w:t>
      </w:r>
      <w:bookmarkStart w:id="4" w:name="r141"/>
      <w:bookmarkEnd w:id="4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графу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«Наименование операции» изложить в следующей редакции:</w:t>
      </w:r>
    </w:p>
    <w:p w:rsidR="00D00A87" w:rsidRPr="008A3073" w:rsidRDefault="00D00A87" w:rsidP="00F62B3C">
      <w:pPr>
        <w:pStyle w:val="Standard"/>
        <w:ind w:firstLine="540"/>
        <w:jc w:val="both"/>
        <w:rPr>
          <w:sz w:val="28"/>
          <w:szCs w:val="28"/>
        </w:rPr>
      </w:pPr>
      <w:r w:rsidRPr="008A3073">
        <w:rPr>
          <w:sz w:val="28"/>
          <w:szCs w:val="28"/>
        </w:rPr>
        <w:t xml:space="preserve">«Операции, связанные с осуществлением мероприятий, предусмотренных Федеральным </w:t>
      </w:r>
      <w:hyperlink r:id="rId6" w:history="1">
        <w:r w:rsidRPr="008A307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A3073">
        <w:rPr>
          <w:sz w:val="28"/>
          <w:szCs w:val="28"/>
        </w:rPr>
        <w:t xml:space="preserve">  «О подготовке и проведении в Российской Федерации чемпионата мира по футболу FIFA 2018 год</w:t>
      </w:r>
      <w:r w:rsidR="00F72A14" w:rsidRPr="008A3073">
        <w:rPr>
          <w:sz w:val="28"/>
          <w:szCs w:val="28"/>
        </w:rPr>
        <w:t>а, Кубка конфедераций FIFA 2017 </w:t>
      </w:r>
      <w:r w:rsidRPr="008A3073">
        <w:rPr>
          <w:sz w:val="28"/>
          <w:szCs w:val="28"/>
        </w:rPr>
        <w:t>года, чемпионата Европы по футболу UEFA 2020 года и внесении изменений в отдельные законодательные акты Российской Федерации</w:t>
      </w:r>
      <w:r w:rsidR="001F0E04">
        <w:rPr>
          <w:sz w:val="28"/>
          <w:szCs w:val="28"/>
        </w:rPr>
        <w:t>»</w:t>
      </w:r>
      <w:r w:rsidRPr="008A3073">
        <w:rPr>
          <w:sz w:val="28"/>
          <w:szCs w:val="28"/>
        </w:rPr>
        <w:t xml:space="preserve">, операции по реализации товаров (работ, услуг) и имущественных прав Организационным комитетом </w:t>
      </w:r>
      <w:r w:rsidR="001F0E04">
        <w:rPr>
          <w:sz w:val="28"/>
          <w:szCs w:val="28"/>
        </w:rPr>
        <w:t>«</w:t>
      </w:r>
      <w:r w:rsidRPr="008A3073">
        <w:rPr>
          <w:sz w:val="28"/>
          <w:szCs w:val="28"/>
        </w:rPr>
        <w:t xml:space="preserve">Россия-2018», дочерними организациями Организационного комитета </w:t>
      </w:r>
      <w:r w:rsidR="001F0E04">
        <w:rPr>
          <w:sz w:val="28"/>
          <w:szCs w:val="28"/>
        </w:rPr>
        <w:t>«</w:t>
      </w:r>
      <w:r w:rsidRPr="008A3073">
        <w:rPr>
          <w:sz w:val="28"/>
          <w:szCs w:val="28"/>
        </w:rPr>
        <w:t>Россия-2018</w:t>
      </w:r>
      <w:r w:rsidR="001F0E04">
        <w:rPr>
          <w:sz w:val="28"/>
          <w:szCs w:val="28"/>
        </w:rPr>
        <w:t>»</w:t>
      </w:r>
      <w:r w:rsidRPr="008A3073">
        <w:rPr>
          <w:sz w:val="28"/>
          <w:szCs w:val="28"/>
        </w:rPr>
        <w:t>, Российским футбольным союзом, производителями медиаинформации FIFA и поставщиками товаров (работ, услуг) FIFA, определенными указанным Федеральным законом и являющимися российскими организациями, а также связанные с осуществлением мероприятий по подготовке и проведению в Российской Федерации чемпион</w:t>
      </w:r>
      <w:r w:rsidR="00F72A14" w:rsidRPr="008A3073">
        <w:rPr>
          <w:sz w:val="28"/>
          <w:szCs w:val="28"/>
        </w:rPr>
        <w:t>ата Европы по футболу UEFA 2020 </w:t>
      </w:r>
      <w:r w:rsidRPr="008A3073">
        <w:rPr>
          <w:sz w:val="28"/>
          <w:szCs w:val="28"/>
        </w:rPr>
        <w:t xml:space="preserve">года, предусмотренных указанным Федеральным </w:t>
      </w:r>
      <w:bookmarkStart w:id="5" w:name="r4"/>
      <w:bookmarkEnd w:id="5"/>
      <w:r w:rsidRPr="008A3073">
        <w:rPr>
          <w:sz w:val="28"/>
          <w:szCs w:val="28"/>
        </w:rPr>
        <w:fldChar w:fldCharType="begin"/>
      </w:r>
      <w:r w:rsidRPr="008A3073">
        <w:rPr>
          <w:sz w:val="28"/>
          <w:szCs w:val="28"/>
        </w:rPr>
        <w:instrText xml:space="preserve"> HYPERLINK "https://login.consultant.ru/link/?rnd=4B017CFC56E129310F520E89C73E1D02&amp;req=doc&amp;base=LAW&amp;n=324037&amp;dst=100580&amp;fld=134&amp;REFFIELD=134&amp;REFDST=17450&amp;REFDOC=353136&amp;REFBASE=LAW&amp;stat=refcode%3D16876%3Bdstident%3D100580%3Bindex%3D440&amp;date=09.06.2020" </w:instrText>
      </w:r>
      <w:r w:rsidRPr="008A3073">
        <w:rPr>
          <w:sz w:val="28"/>
          <w:szCs w:val="28"/>
        </w:rPr>
        <w:fldChar w:fldCharType="separate"/>
      </w:r>
      <w:r w:rsidRPr="008A3073">
        <w:rPr>
          <w:rStyle w:val="a3"/>
          <w:color w:val="auto"/>
          <w:sz w:val="28"/>
          <w:szCs w:val="28"/>
          <w:u w:val="none"/>
        </w:rPr>
        <w:t>законом</w:t>
      </w:r>
      <w:r w:rsidRPr="008A3073">
        <w:rPr>
          <w:sz w:val="28"/>
          <w:szCs w:val="28"/>
        </w:rPr>
        <w:fldChar w:fldCharType="end"/>
      </w:r>
      <w:r w:rsidRPr="008A3073">
        <w:rPr>
          <w:sz w:val="28"/>
          <w:szCs w:val="28"/>
        </w:rPr>
        <w:t>, операции по реализации товаров (работ, услуг) и имущественных прав Российским футбольным союзом и локальной организационной структурой, коммерческими партнерами UEFA, поставщиками товаров (работ, услуг) UEFA и вещателями UEFA, определенными указанным Федеральным законом, в период по 31 декабря 2020 года включительно»;</w:t>
      </w:r>
    </w:p>
    <w:p w:rsidR="00D00A87" w:rsidRPr="00E04F11" w:rsidRDefault="00D00A87" w:rsidP="008A3073">
      <w:pPr>
        <w:pStyle w:val="Standard"/>
        <w:jc w:val="both"/>
        <w:rPr>
          <w:sz w:val="16"/>
          <w:szCs w:val="16"/>
        </w:rPr>
      </w:pPr>
    </w:p>
    <w:p w:rsidR="00D00A87" w:rsidRPr="00F72A14" w:rsidRDefault="00F72A14" w:rsidP="00F62B3C">
      <w:pPr>
        <w:pStyle w:val="Standard"/>
        <w:tabs>
          <w:tab w:val="left" w:pos="720"/>
        </w:tabs>
        <w:ind w:firstLine="540"/>
        <w:jc w:val="both"/>
      </w:pPr>
      <w:r w:rsidRPr="008A3073">
        <w:rPr>
          <w:sz w:val="28"/>
          <w:szCs w:val="28"/>
        </w:rPr>
        <w:t>3. </w:t>
      </w:r>
      <w:r w:rsidR="00D00A87" w:rsidRPr="008A3073">
        <w:rPr>
          <w:sz w:val="28"/>
          <w:szCs w:val="28"/>
        </w:rPr>
        <w:t xml:space="preserve">По коду 1010829  </w:t>
      </w:r>
      <w:bookmarkStart w:id="6" w:name="r1411"/>
      <w:bookmarkEnd w:id="6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графу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«Наименование операции» изложить в</w:t>
      </w:r>
      <w:r w:rsidR="00D00A87" w:rsidRPr="00F72A14">
        <w:rPr>
          <w:sz w:val="28"/>
          <w:szCs w:val="28"/>
        </w:rPr>
        <w:t xml:space="preserve"> следующей редакции:</w:t>
      </w:r>
    </w:p>
    <w:p w:rsidR="00D00A87" w:rsidRPr="008A3073" w:rsidRDefault="008A3073" w:rsidP="008A3073">
      <w:pPr>
        <w:pStyle w:val="Standard"/>
        <w:ind w:firstLine="539"/>
        <w:jc w:val="both"/>
        <w:rPr>
          <w:sz w:val="28"/>
          <w:szCs w:val="28"/>
        </w:rPr>
      </w:pPr>
      <w:r w:rsidRPr="00F72A14">
        <w:rPr>
          <w:sz w:val="28"/>
          <w:szCs w:val="28"/>
        </w:rPr>
        <w:lastRenderedPageBreak/>
        <w:t xml:space="preserve"> </w:t>
      </w:r>
      <w:r w:rsidR="00D00A87" w:rsidRPr="00F72A14">
        <w:rPr>
          <w:sz w:val="28"/>
          <w:szCs w:val="28"/>
        </w:rPr>
        <w:t xml:space="preserve">«Передача на безвозмездной основе в собственность некоммерческой организации, основными уставными целями которой являются популяризация и проведение чемпионата мира FIA </w:t>
      </w:r>
      <w:r w:rsidR="00BC3B18">
        <w:rPr>
          <w:sz w:val="28"/>
          <w:szCs w:val="28"/>
        </w:rPr>
        <w:t>«</w:t>
      </w:r>
      <w:r w:rsidR="00D00A87" w:rsidRPr="00F72A14">
        <w:rPr>
          <w:sz w:val="28"/>
          <w:szCs w:val="28"/>
        </w:rPr>
        <w:t>Формула-1</w:t>
      </w:r>
      <w:r w:rsidR="00BC3B18">
        <w:rPr>
          <w:sz w:val="28"/>
          <w:szCs w:val="28"/>
        </w:rPr>
        <w:t>»</w:t>
      </w:r>
      <w:r w:rsidR="00D00A87" w:rsidRPr="00F72A14">
        <w:rPr>
          <w:sz w:val="28"/>
          <w:szCs w:val="28"/>
        </w:rPr>
        <w:t xml:space="preserve">, объекта недвижимого имущества для проведения шоссейно-кольцевых автомобильных гонок серии </w:t>
      </w:r>
      <w:r w:rsidR="00BC3B18">
        <w:rPr>
          <w:sz w:val="28"/>
          <w:szCs w:val="28"/>
        </w:rPr>
        <w:t>«</w:t>
      </w:r>
      <w:r w:rsidR="00D00A87" w:rsidRPr="00F72A14">
        <w:rPr>
          <w:sz w:val="28"/>
          <w:szCs w:val="28"/>
        </w:rPr>
        <w:t>Формула-1</w:t>
      </w:r>
      <w:r w:rsidR="00BC3B18">
        <w:rPr>
          <w:sz w:val="28"/>
          <w:szCs w:val="28"/>
        </w:rPr>
        <w:t>»</w:t>
      </w:r>
      <w:r w:rsidR="00D00A87" w:rsidRPr="00F72A14">
        <w:rPr>
          <w:sz w:val="28"/>
          <w:szCs w:val="28"/>
        </w:rPr>
        <w:t xml:space="preserve">, а также одновременно с указанным объектом недвижимого имущества нематериальных активов и (или) необходимых для обеспечения функционирования указанного объекта недвижимого имущества объектов инфраструктуры, движимого имущества; в государственную или муниципальную собственность объекта недвижимого имущества, предназначенного для проведения спортивных мероприятий по конькобежному спорту, а также одновременно с указанным объектом недвижимого имущества </w:t>
      </w:r>
      <w:r w:rsidR="00D00A87" w:rsidRPr="008A3073">
        <w:rPr>
          <w:sz w:val="28"/>
          <w:szCs w:val="28"/>
        </w:rPr>
        <w:t>необходимых для обеспечения функционирования указанного объекта недвижимого имущества объектов инфраструктуры, движимого имущества»;</w:t>
      </w:r>
    </w:p>
    <w:p w:rsidR="00D00A87" w:rsidRPr="00CD7182" w:rsidRDefault="00D00A87" w:rsidP="002E5C41">
      <w:pPr>
        <w:pStyle w:val="Standard"/>
        <w:jc w:val="both"/>
        <w:rPr>
          <w:sz w:val="16"/>
          <w:szCs w:val="16"/>
        </w:rPr>
      </w:pPr>
    </w:p>
    <w:p w:rsidR="00D00A87" w:rsidRPr="008A3073" w:rsidRDefault="002E5C41" w:rsidP="008A3073">
      <w:pPr>
        <w:pStyle w:val="Standard"/>
        <w:tabs>
          <w:tab w:val="left" w:pos="69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00A87" w:rsidRPr="008A3073">
        <w:rPr>
          <w:sz w:val="28"/>
          <w:szCs w:val="28"/>
        </w:rPr>
        <w:t xml:space="preserve">После </w:t>
      </w:r>
      <w:bookmarkStart w:id="7" w:name="r131"/>
      <w:bookmarkEnd w:id="7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105408&amp;fld=134&amp;REFFIELD=134&amp;REFDST=100024&amp;REFDOC=341000&amp;REFBASE=LAW&amp;stat=refcode%3D10677%3Bdstident%3D105408%3Bindex%3D56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строки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кода 1010830  дополнить строками следующего содержания:</w:t>
      </w:r>
    </w:p>
    <w:p w:rsidR="00D00A87" w:rsidRPr="00CD7182" w:rsidRDefault="00D00A87" w:rsidP="00CD7182">
      <w:pPr>
        <w:pStyle w:val="Textbody"/>
        <w:spacing w:after="0"/>
        <w:rPr>
          <w:sz w:val="16"/>
          <w:szCs w:val="16"/>
        </w:rPr>
      </w:pPr>
    </w:p>
    <w:tbl>
      <w:tblPr>
        <w:tblW w:w="9826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"/>
        <w:gridCol w:w="6147"/>
        <w:gridCol w:w="2458"/>
      </w:tblGrid>
      <w:tr w:rsidR="00F72A14" w:rsidRPr="008A3073" w:rsidTr="00CC6F96"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1010831 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Передача на безвозмездной основе имущества, предназначенного для использования в целях предупреждения и предотвращения распространения, а также диагностики и лечения новой коронавирусной инфекции,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Статья 146 Кодекса, пункт 2, подпункт 5.1</w:t>
            </w:r>
          </w:p>
        </w:tc>
      </w:tr>
      <w:tr w:rsidR="00F72A14" w:rsidRPr="008A3073" w:rsidTr="00CC6F96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1011450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Передача на безвозмездной основе в государственную казну Российской Федерации объектов недвижимого имущества</w:t>
            </w: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Статья 146 Кодекса, пункт 2, подпункт </w:t>
            </w:r>
            <w:hyperlink r:id="rId7" w:history="1">
              <w:r w:rsidRPr="008A3073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8A3073">
              <w:rPr>
                <w:sz w:val="28"/>
                <w:szCs w:val="28"/>
              </w:rPr>
              <w:t>19</w:t>
            </w:r>
          </w:p>
        </w:tc>
      </w:tr>
      <w:tr w:rsidR="00F62B3C" w:rsidRPr="008A3073" w:rsidTr="00CC6F96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TableContents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1011451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Передача на безвозмездной основе имущества в собственность Российской Федерации для целей организации и (или) проведения научных исследований в Антарктике</w:t>
            </w: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Статья 146 Кодекса, пункт 2, подпункт </w:t>
            </w:r>
            <w:hyperlink r:id="rId8" w:history="1">
              <w:r w:rsidRPr="008A3073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8A3073">
              <w:rPr>
                <w:sz w:val="28"/>
                <w:szCs w:val="28"/>
              </w:rPr>
              <w:t>20</w:t>
            </w:r>
          </w:p>
        </w:tc>
      </w:tr>
    </w:tbl>
    <w:p w:rsidR="000A3CEA" w:rsidRPr="00CD7182" w:rsidRDefault="000A3CEA" w:rsidP="00F62B3C">
      <w:pPr>
        <w:pStyle w:val="Textbody"/>
        <w:tabs>
          <w:tab w:val="left" w:pos="552"/>
        </w:tabs>
        <w:spacing w:after="0"/>
        <w:jc w:val="both"/>
        <w:rPr>
          <w:sz w:val="16"/>
          <w:szCs w:val="16"/>
        </w:rPr>
      </w:pPr>
    </w:p>
    <w:p w:rsidR="00D00A87" w:rsidRDefault="00F72A14" w:rsidP="008A3073">
      <w:pPr>
        <w:pStyle w:val="Textbody"/>
        <w:tabs>
          <w:tab w:val="left" w:pos="552"/>
        </w:tabs>
        <w:spacing w:after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5. </w:t>
      </w:r>
      <w:r w:rsidR="00D00A87" w:rsidRPr="008A3073">
        <w:rPr>
          <w:sz w:val="28"/>
          <w:szCs w:val="28"/>
        </w:rPr>
        <w:t>По коду 1010232 в графе «Наименование операции»  слова  «и медицинских» исключить;</w:t>
      </w:r>
    </w:p>
    <w:p w:rsidR="00CD7182" w:rsidRPr="00CC6F96" w:rsidRDefault="00CD7182" w:rsidP="00CD7182">
      <w:pPr>
        <w:pStyle w:val="Textbody"/>
        <w:tabs>
          <w:tab w:val="left" w:pos="552"/>
        </w:tabs>
        <w:spacing w:after="0"/>
        <w:jc w:val="both"/>
        <w:rPr>
          <w:sz w:val="16"/>
          <w:szCs w:val="16"/>
        </w:rPr>
      </w:pPr>
    </w:p>
    <w:p w:rsidR="00D00A87" w:rsidRDefault="00F72A14" w:rsidP="00972183">
      <w:pPr>
        <w:widowControl/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6. </w:t>
      </w:r>
      <w:r w:rsidR="00D00A87" w:rsidRPr="008A3073">
        <w:rPr>
          <w:sz w:val="28"/>
          <w:szCs w:val="28"/>
        </w:rPr>
        <w:t xml:space="preserve">По коду 1010250 </w:t>
      </w:r>
      <w:bookmarkStart w:id="8" w:name="r14111"/>
      <w:bookmarkEnd w:id="8"/>
      <w:r w:rsidR="00D00A87" w:rsidRPr="008A3073">
        <w:rPr>
          <w:sz w:val="28"/>
          <w:szCs w:val="28"/>
        </w:rPr>
        <w:t xml:space="preserve">в графе «Наименование операции» </w:t>
      </w:r>
      <w:bookmarkStart w:id="9" w:name="r39"/>
      <w:bookmarkEnd w:id="9"/>
      <w:r w:rsidR="00D00A87" w:rsidRPr="008A3073">
        <w:rPr>
          <w:sz w:val="28"/>
          <w:szCs w:val="28"/>
        </w:rPr>
        <w:t xml:space="preserve">слова «в соответствии с Федеральным законом от 17 мая 2007 года № 82-ФЗ «О банке развития» (Российская газета, 2007, 24 мая; 2014, 23 июля) заменить словами «в соответствии с Федеральным </w:t>
      </w:r>
      <w:bookmarkStart w:id="10" w:name="r22"/>
      <w:bookmarkEnd w:id="10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"https://login.consultant.ru/link/?rnd=2D76608F455964DB813E1EDC07903A63&amp;req=doc&amp;base=LAW&amp;n=323887&amp;REFFIELD=134&amp;REFDST=100016&amp;REFDOC=322492&amp;REFBASE=LAW&amp;stat=refcode%3D16876%3Bindex%3D36&amp;date=10.06.2020"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законом</w:t>
      </w:r>
      <w:r w:rsidR="00D00A87" w:rsidRPr="008A3073">
        <w:rPr>
          <w:sz w:val="28"/>
          <w:szCs w:val="28"/>
        </w:rPr>
        <w:fldChar w:fldCharType="end"/>
      </w:r>
      <w:r w:rsidR="002E5C41">
        <w:rPr>
          <w:sz w:val="28"/>
          <w:szCs w:val="28"/>
        </w:rPr>
        <w:t xml:space="preserve"> от 8 декабря 2003 </w:t>
      </w:r>
      <w:r w:rsidRPr="008A3073">
        <w:rPr>
          <w:sz w:val="28"/>
          <w:szCs w:val="28"/>
        </w:rPr>
        <w:t>года № 164-ФЗ «Об </w:t>
      </w:r>
      <w:r w:rsidR="00D00A87" w:rsidRPr="008A3073">
        <w:rPr>
          <w:sz w:val="28"/>
          <w:szCs w:val="28"/>
        </w:rPr>
        <w:t>основах государственного регулирования внешнеторговой деятельности»</w:t>
      </w:r>
      <w:r w:rsidR="00632BAA">
        <w:rPr>
          <w:sz w:val="28"/>
          <w:szCs w:val="28"/>
        </w:rPr>
        <w:t xml:space="preserve"> </w:t>
      </w:r>
      <w:r w:rsidR="00632BAA">
        <w:rPr>
          <w:rFonts w:eastAsiaTheme="minorHAnsi" w:cs="Times New Roman"/>
          <w:kern w:val="0"/>
          <w:sz w:val="28"/>
          <w:szCs w:val="28"/>
          <w:lang w:eastAsia="en-US" w:bidi="ar-SA"/>
        </w:rPr>
        <w:t>(Собрание законодательства Российской Федерации, 2003, № 50, ст. 48</w:t>
      </w:r>
      <w:r w:rsidR="00197248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="00632BAA">
        <w:rPr>
          <w:rFonts w:eastAsiaTheme="minorHAnsi" w:cs="Times New Roman"/>
          <w:kern w:val="0"/>
          <w:sz w:val="28"/>
          <w:szCs w:val="28"/>
          <w:lang w:eastAsia="en-US" w:bidi="ar-SA"/>
        </w:rPr>
        <w:t>0; 2019, № 18, ст. 2207)</w:t>
      </w:r>
      <w:r w:rsidR="00632BAA" w:rsidRPr="00632BAA">
        <w:rPr>
          <w:sz w:val="28"/>
          <w:szCs w:val="28"/>
        </w:rPr>
        <w:t xml:space="preserve"> </w:t>
      </w:r>
      <w:r w:rsidR="00632BAA" w:rsidRPr="008A3073">
        <w:rPr>
          <w:sz w:val="28"/>
          <w:szCs w:val="28"/>
        </w:rPr>
        <w:t>;</w:t>
      </w:r>
    </w:p>
    <w:p w:rsidR="00632BAA" w:rsidRPr="00CC6F96" w:rsidRDefault="00632BAA" w:rsidP="00632BAA">
      <w:pPr>
        <w:widowControl/>
        <w:suppressAutoHyphens w:val="0"/>
        <w:autoSpaceDE w:val="0"/>
        <w:adjustRightInd w:val="0"/>
        <w:jc w:val="both"/>
        <w:rPr>
          <w:sz w:val="16"/>
          <w:szCs w:val="16"/>
        </w:rPr>
      </w:pPr>
    </w:p>
    <w:p w:rsidR="00D00A87" w:rsidRDefault="00D00A87" w:rsidP="008A3073">
      <w:pPr>
        <w:pStyle w:val="Textbody"/>
        <w:tabs>
          <w:tab w:val="left" w:pos="720"/>
        </w:tabs>
        <w:spacing w:after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 xml:space="preserve">7. По коду 1010262   </w:t>
      </w:r>
      <w:bookmarkStart w:id="11" w:name="r141111"/>
      <w:bookmarkEnd w:id="11"/>
      <w:r w:rsidRPr="008A3073">
        <w:rPr>
          <w:sz w:val="28"/>
          <w:szCs w:val="28"/>
        </w:rPr>
        <w:t>граф</w:t>
      </w:r>
      <w:r w:rsidR="00632BAA">
        <w:rPr>
          <w:sz w:val="28"/>
          <w:szCs w:val="28"/>
        </w:rPr>
        <w:t>у</w:t>
      </w:r>
      <w:r w:rsidRPr="008A3073">
        <w:rPr>
          <w:sz w:val="28"/>
          <w:szCs w:val="28"/>
        </w:rPr>
        <w:t xml:space="preserve">  «Наименование операции» дополнить словами</w:t>
      </w:r>
      <w:r w:rsidR="00632BAA">
        <w:rPr>
          <w:sz w:val="28"/>
          <w:szCs w:val="28"/>
        </w:rPr>
        <w:t xml:space="preserve"> </w:t>
      </w:r>
      <w:r w:rsidRPr="008A3073">
        <w:rPr>
          <w:sz w:val="28"/>
          <w:szCs w:val="28"/>
        </w:rPr>
        <w:t xml:space="preserve"> </w:t>
      </w:r>
      <w:r w:rsidRPr="008A3073">
        <w:rPr>
          <w:sz w:val="28"/>
          <w:szCs w:val="28"/>
        </w:rPr>
        <w:lastRenderedPageBreak/>
        <w:t>«, региональных операторов по обращению с твердыми коммунальными отходами»;</w:t>
      </w:r>
    </w:p>
    <w:p w:rsidR="00D21F01" w:rsidRPr="00CC6F96" w:rsidRDefault="00D21F01" w:rsidP="00CC6F96">
      <w:pPr>
        <w:pStyle w:val="Textbody"/>
        <w:tabs>
          <w:tab w:val="left" w:pos="720"/>
        </w:tabs>
        <w:spacing w:after="0"/>
        <w:jc w:val="both"/>
        <w:rPr>
          <w:sz w:val="16"/>
          <w:szCs w:val="16"/>
        </w:rPr>
      </w:pPr>
    </w:p>
    <w:p w:rsidR="00D00A87" w:rsidRPr="008A3073" w:rsidRDefault="00D00A87" w:rsidP="008A3073">
      <w:pPr>
        <w:pStyle w:val="Textbody"/>
        <w:spacing w:after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 xml:space="preserve">8. По коду 1010267 </w:t>
      </w:r>
      <w:bookmarkStart w:id="12" w:name="r141112"/>
      <w:bookmarkEnd w:id="12"/>
      <w:r w:rsidRPr="008A3073">
        <w:rPr>
          <w:sz w:val="28"/>
          <w:szCs w:val="28"/>
        </w:rPr>
        <w:fldChar w:fldCharType="begin"/>
      </w:r>
      <w:r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</w:instrText>
      </w:r>
      <w:r w:rsidRPr="008A3073">
        <w:rPr>
          <w:sz w:val="28"/>
          <w:szCs w:val="28"/>
        </w:rPr>
        <w:fldChar w:fldCharType="separate"/>
      </w:r>
      <w:r w:rsidRPr="008A3073">
        <w:rPr>
          <w:rStyle w:val="a3"/>
          <w:color w:val="auto"/>
          <w:sz w:val="28"/>
          <w:szCs w:val="28"/>
          <w:u w:val="none"/>
        </w:rPr>
        <w:t>графу</w:t>
      </w:r>
      <w:r w:rsidRPr="008A3073">
        <w:rPr>
          <w:sz w:val="28"/>
          <w:szCs w:val="28"/>
        </w:rPr>
        <w:fldChar w:fldCharType="end"/>
      </w:r>
      <w:r w:rsidRPr="008A3073">
        <w:rPr>
          <w:sz w:val="28"/>
          <w:szCs w:val="28"/>
        </w:rPr>
        <w:t xml:space="preserve"> «Наименование операции» изложить в следующей редакции:</w:t>
      </w:r>
    </w:p>
    <w:p w:rsidR="00D00A87" w:rsidRPr="008A3073" w:rsidRDefault="00D00A87" w:rsidP="008A3073">
      <w:pPr>
        <w:pStyle w:val="Standard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«Реализация услуг по аэронавигационному обслуживанию полетов воздушных судов»;</w:t>
      </w:r>
    </w:p>
    <w:p w:rsidR="00D00A87" w:rsidRPr="00CC6F96" w:rsidRDefault="00D00A87" w:rsidP="002E5C41">
      <w:pPr>
        <w:pStyle w:val="Standard"/>
        <w:jc w:val="both"/>
        <w:rPr>
          <w:sz w:val="16"/>
          <w:szCs w:val="16"/>
        </w:rPr>
      </w:pPr>
    </w:p>
    <w:p w:rsidR="00D00A87" w:rsidRPr="008A3073" w:rsidRDefault="000A3CEA" w:rsidP="008A3073">
      <w:pPr>
        <w:pStyle w:val="Standard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9. </w:t>
      </w:r>
      <w:r w:rsidR="00D00A87" w:rsidRPr="008A3073">
        <w:rPr>
          <w:sz w:val="28"/>
          <w:szCs w:val="28"/>
        </w:rPr>
        <w:t xml:space="preserve">По коду 1010256  </w:t>
      </w:r>
      <w:hyperlink r:id="rId9" w:history="1">
        <w:r w:rsidR="00D00A87" w:rsidRPr="008A3073">
          <w:rPr>
            <w:rStyle w:val="a3"/>
            <w:color w:val="auto"/>
            <w:sz w:val="28"/>
            <w:szCs w:val="28"/>
            <w:u w:val="none"/>
          </w:rPr>
          <w:t>графу</w:t>
        </w:r>
      </w:hyperlink>
      <w:r w:rsidR="00D00A87" w:rsidRPr="008A3073">
        <w:rPr>
          <w:sz w:val="28"/>
          <w:szCs w:val="28"/>
        </w:rPr>
        <w:t xml:space="preserve"> «Наименование операции» изложить в следующей редакции:</w:t>
      </w:r>
    </w:p>
    <w:p w:rsidR="00D00A87" w:rsidRPr="008A3073" w:rsidRDefault="00D00A87" w:rsidP="008A3073">
      <w:pPr>
        <w:widowControl/>
        <w:suppressAutoHyphens w:val="0"/>
        <w:autoSpaceDE w:val="0"/>
        <w:adjustRightInd w:val="0"/>
        <w:ind w:firstLine="53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A3073">
        <w:rPr>
          <w:rFonts w:eastAsiaTheme="minorHAnsi" w:cs="Times New Roman"/>
          <w:kern w:val="0"/>
          <w:sz w:val="28"/>
          <w:szCs w:val="28"/>
          <w:lang w:eastAsia="en-US" w:bidi="ar-SA"/>
        </w:rPr>
        <w:t>«Реализация исключительных прав на программы для электронных вычислительных машин и базы данных, включенные в единый реестр</w:t>
      </w:r>
      <w:r w:rsidRPr="00F72A1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российских программ для электронных вычислительных машин и баз данных, прав на использование таких программ и баз данных (включая обновления к ним </w:t>
      </w:r>
      <w:r w:rsidRPr="008A3073">
        <w:rPr>
          <w:rFonts w:eastAsiaTheme="minorHAnsi" w:cs="Times New Roman"/>
          <w:kern w:val="0"/>
          <w:sz w:val="28"/>
          <w:szCs w:val="28"/>
          <w:lang w:eastAsia="en-US" w:bidi="ar-SA"/>
        </w:rPr>
        <w:t>и дополнительные функциональные возможности), в том числе путем предоставления удаленного доступа к ним через информационно-телекоммуникационную сеть «Интернет»;</w:t>
      </w:r>
    </w:p>
    <w:p w:rsidR="00D00A87" w:rsidRPr="00CC6F96" w:rsidRDefault="00D00A87" w:rsidP="002E5C41">
      <w:pPr>
        <w:pStyle w:val="Standard"/>
        <w:jc w:val="both"/>
        <w:rPr>
          <w:sz w:val="16"/>
          <w:szCs w:val="16"/>
        </w:rPr>
      </w:pPr>
    </w:p>
    <w:p w:rsidR="00D00A87" w:rsidRPr="008A3073" w:rsidRDefault="00F72A14" w:rsidP="008A3073">
      <w:pPr>
        <w:pStyle w:val="Standard"/>
        <w:ind w:firstLine="540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10. </w:t>
      </w:r>
      <w:r w:rsidR="00D00A87" w:rsidRPr="008A3073">
        <w:rPr>
          <w:sz w:val="28"/>
          <w:szCs w:val="28"/>
        </w:rPr>
        <w:t xml:space="preserve">По коду 1010276 </w:t>
      </w:r>
      <w:bookmarkStart w:id="13" w:name="r1411121"/>
      <w:bookmarkEnd w:id="13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графу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«Наименование операции» изложить в следующей редакции:</w:t>
      </w:r>
    </w:p>
    <w:p w:rsidR="00D00A87" w:rsidRDefault="00D00A87" w:rsidP="008A3073">
      <w:pPr>
        <w:pStyle w:val="Textbody"/>
        <w:spacing w:after="0"/>
        <w:ind w:firstLine="540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«Осуществление банками и банком развития - государственной корпорацией банковских операций (за исключением инкассации), в том числе: привлечение денежных средств организаций и физических лиц во вклады; размещение привлеченных денежных средств организаций и физических лиц от имени банков и за их счет; открытие и ведение банковских счетов организаций и физических лиц, в том числе банковских счетов, служащих для расчетов по банковским картам, а также операции, связанные с обслуживанием банковских карт; осуществление переводов по поручению организаций и физических лиц, в том числе банков-корреспондентов, по их банковским счетам; кассовое обслуживание организаций и физических лиц; купля-продажа иностранной валюты в наличной и безналичной формах (в том числе оказание посреднических услуг по операциям купли-продажи иностранной валюты);</w:t>
      </w:r>
      <w:r w:rsidRPr="00F72A14">
        <w:rPr>
          <w:sz w:val="28"/>
          <w:szCs w:val="28"/>
        </w:rPr>
        <w:t xml:space="preserve"> привлечение драгоценных металлов физических и юридических лиц во вклады (до востребования и на определенный срок), за исключением монет из драгоценных металлов; размещение указанных в </w:t>
      </w:r>
      <w:bookmarkStart w:id="14" w:name="r11"/>
      <w:bookmarkEnd w:id="14"/>
      <w:r w:rsidRPr="00F72A14">
        <w:fldChar w:fldCharType="begin"/>
      </w:r>
      <w:r w:rsidRPr="00F72A14">
        <w:instrText xml:space="preserve"> HYPERLINK "file:///C:\\Users\\0000-0~2\\AppData\\Local\\Temp\\notesC7A056\\Прил%203%20Измен.%20в%20прилож.%201%20к%20деклар.%20(11.08.2020).docx" \l "p854" </w:instrText>
      </w:r>
      <w:r w:rsidRPr="00F72A14">
        <w:fldChar w:fldCharType="separate"/>
      </w:r>
      <w:r w:rsidRPr="00F72A14">
        <w:rPr>
          <w:rStyle w:val="a3"/>
          <w:color w:val="auto"/>
          <w:sz w:val="28"/>
          <w:szCs w:val="28"/>
          <w:u w:val="none"/>
        </w:rPr>
        <w:t>абзаце восьмом</w:t>
      </w:r>
      <w:r w:rsidRPr="00F72A14">
        <w:fldChar w:fldCharType="end"/>
      </w:r>
      <w:r w:rsidRPr="00F72A14">
        <w:rPr>
          <w:sz w:val="28"/>
          <w:szCs w:val="28"/>
        </w:rPr>
        <w:t xml:space="preserve"> данного подпункта привлеченных драгоценных металлов от своего имени и за свой счет; открытие и ведение банковских счетов физических и юридических лиц в драгоценных металлах, за исключением монет из драгоценных металлов; осуществление переводов по поручению физических и юридических лиц, в том </w:t>
      </w:r>
      <w:r w:rsidRPr="008A3073">
        <w:rPr>
          <w:sz w:val="28"/>
          <w:szCs w:val="28"/>
        </w:rPr>
        <w:t>числе банков-корреспондентов, по их банковским счетам в драгоценных металлах»;</w:t>
      </w:r>
    </w:p>
    <w:p w:rsidR="002E5C41" w:rsidRPr="00CC6F96" w:rsidRDefault="002E5C41" w:rsidP="002E5C41">
      <w:pPr>
        <w:pStyle w:val="Textbody"/>
        <w:spacing w:after="0"/>
        <w:jc w:val="both"/>
        <w:rPr>
          <w:sz w:val="16"/>
          <w:szCs w:val="16"/>
        </w:rPr>
      </w:pPr>
    </w:p>
    <w:p w:rsidR="00D00A87" w:rsidRPr="008A3073" w:rsidRDefault="00F72A14" w:rsidP="00F62B3C">
      <w:pPr>
        <w:pStyle w:val="Standard"/>
        <w:ind w:firstLine="540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11. </w:t>
      </w:r>
      <w:r w:rsidR="00D00A87" w:rsidRPr="008A3073">
        <w:rPr>
          <w:sz w:val="28"/>
          <w:szCs w:val="28"/>
        </w:rPr>
        <w:t xml:space="preserve">После </w:t>
      </w:r>
      <w:bookmarkStart w:id="15" w:name="r1311"/>
      <w:bookmarkEnd w:id="15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105408&amp;fld=134&amp;REFFIELD=134&amp;REFDST=100024&amp;REFDOC=341000&amp;REFBASE=LAW&amp;stat=refcode%3D10677%3Bdstident%3D105408%3Bindex%3D56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строки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кода 1011206 дополнить строками следующего содержания:</w:t>
      </w:r>
    </w:p>
    <w:p w:rsidR="00D00A87" w:rsidRPr="00E04F11" w:rsidRDefault="00D00A87" w:rsidP="002E5C41">
      <w:pPr>
        <w:pStyle w:val="Standard"/>
        <w:jc w:val="both"/>
        <w:rPr>
          <w:sz w:val="16"/>
          <w:szCs w:val="16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"/>
        <w:gridCol w:w="6167"/>
        <w:gridCol w:w="2438"/>
      </w:tblGrid>
      <w:tr w:rsidR="00F72A14" w:rsidRPr="008A3073" w:rsidTr="00CC6F96"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TableContents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1011207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D21F01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Осуществление банками и банком развития - государственной корпорацией следующих операций: исполнение банковских гарантий </w:t>
            </w:r>
            <w:r w:rsidRPr="008A3073">
              <w:rPr>
                <w:sz w:val="28"/>
                <w:szCs w:val="28"/>
              </w:rPr>
              <w:lastRenderedPageBreak/>
              <w:t xml:space="preserve">(выдача и аннулирование банковской гарантии, подтверждение и изменение условий указанной гарантии, платеж по указанной гарантии, оформление и проверка документов по этой гарантии); выдача поручительств за третьих лиц, предусматривающих исполнение обязательств в денежной форме; оказание услуг, связанных с установкой и эксплуатацией системы </w:t>
            </w:r>
            <w:r w:rsidR="00D21F01">
              <w:rPr>
                <w:sz w:val="28"/>
                <w:szCs w:val="28"/>
              </w:rPr>
              <w:t>«</w:t>
            </w:r>
            <w:r w:rsidRPr="008A3073">
              <w:rPr>
                <w:sz w:val="28"/>
                <w:szCs w:val="28"/>
              </w:rPr>
              <w:t>клиент-банк</w:t>
            </w:r>
            <w:r w:rsidR="00D21F01">
              <w:rPr>
                <w:sz w:val="28"/>
                <w:szCs w:val="28"/>
              </w:rPr>
              <w:t>»</w:t>
            </w:r>
            <w:r w:rsidRPr="008A3073">
              <w:rPr>
                <w:sz w:val="28"/>
                <w:szCs w:val="28"/>
              </w:rPr>
              <w:t>, включая предоставление программного обеспечения и обучение обслуживающего указанную систему персонала; получение от заемщиков сумм в счет компенсации страховых премий (страховых взносов), уплаченных банком по договорам страхования, в том числе по договорам страхования на случай смерти или наступления инвалидности указанных заемщиков, по договорам страхования имущества, являющегося обеспечением обязательств заемщика (залогом), и иным видам страхования, в которых банк является страхователем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lastRenderedPageBreak/>
              <w:t xml:space="preserve">Статья 149 Кодекса, пункт 3, </w:t>
            </w:r>
            <w:bookmarkStart w:id="16" w:name="r22321"/>
            <w:bookmarkEnd w:id="16"/>
            <w:r w:rsidRPr="008A3073">
              <w:rPr>
                <w:sz w:val="28"/>
                <w:szCs w:val="28"/>
              </w:rPr>
              <w:t xml:space="preserve">подпункт </w:t>
            </w:r>
            <w:hyperlink r:id="rId10" w:history="1">
              <w:r w:rsidRPr="008A3073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8A3073">
              <w:rPr>
                <w:sz w:val="28"/>
                <w:szCs w:val="28"/>
              </w:rPr>
              <w:t>3.2</w:t>
            </w:r>
          </w:p>
        </w:tc>
      </w:tr>
      <w:tr w:rsidR="00F72A14" w:rsidRPr="008A3073" w:rsidTr="00CC6F96">
        <w:tc>
          <w:tcPr>
            <w:tcW w:w="1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lastRenderedPageBreak/>
              <w:t>1011208</w:t>
            </w:r>
          </w:p>
        </w:tc>
        <w:tc>
          <w:tcPr>
            <w:tcW w:w="6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Реализация услуг по обращению с твердыми коммунальными отходами, оказываемых региональными </w:t>
            </w:r>
            <w:bookmarkStart w:id="17" w:name="r6"/>
            <w:bookmarkEnd w:id="17"/>
            <w:r w:rsidRPr="008A3073">
              <w:rPr>
                <w:sz w:val="28"/>
                <w:szCs w:val="28"/>
              </w:rPr>
              <w:fldChar w:fldCharType="begin"/>
            </w:r>
            <w:r w:rsidRPr="008A3073">
              <w:rPr>
                <w:sz w:val="28"/>
                <w:szCs w:val="28"/>
              </w:rPr>
              <w:instrText xml:space="preserve"> HYPERLINK "https://login.consultant.ru/link/?rnd=4B017CFC56E129310F520E89C73E1D02&amp;req=doc&amp;base=LAW&amp;n=349705&amp;dst=500&amp;fld=134&amp;REFFIELD=134&amp;REFDST=17592&amp;REFDOC=353136&amp;REFBASE=LAW&amp;stat=refcode%3D16610%3Bdstident%3D500%3Bindex%3D820&amp;date=09.06.2020" </w:instrText>
            </w:r>
            <w:r w:rsidRPr="008A3073">
              <w:rPr>
                <w:sz w:val="28"/>
                <w:szCs w:val="28"/>
              </w:rPr>
              <w:fldChar w:fldCharType="separate"/>
            </w:r>
            <w:r w:rsidRPr="008A3073">
              <w:rPr>
                <w:rStyle w:val="a3"/>
                <w:color w:val="auto"/>
                <w:sz w:val="28"/>
                <w:szCs w:val="28"/>
                <w:u w:val="none"/>
              </w:rPr>
              <w:t>операторами</w:t>
            </w:r>
            <w:r w:rsidRPr="008A3073">
              <w:rPr>
                <w:sz w:val="28"/>
                <w:szCs w:val="28"/>
              </w:rPr>
              <w:fldChar w:fldCharType="end"/>
            </w:r>
            <w:r w:rsidRPr="008A3073">
              <w:rPr>
                <w:sz w:val="28"/>
                <w:szCs w:val="28"/>
              </w:rPr>
              <w:t xml:space="preserve"> по обращению с твердыми коммунальными отходами</w:t>
            </w: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Статья 149 Кодекса, пункт 2,  подпункт 36</w:t>
            </w:r>
          </w:p>
        </w:tc>
      </w:tr>
      <w:tr w:rsidR="00F72A14" w:rsidRPr="008A3073" w:rsidTr="00CC240C">
        <w:trPr>
          <w:trHeight w:val="2911"/>
        </w:trPr>
        <w:tc>
          <w:tcPr>
            <w:tcW w:w="1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TableContents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10112</w:t>
            </w:r>
            <w:r w:rsidRPr="008A3073"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6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Безвозмездное оказание услуг по предоставлению эфирного времени и (или) печатной площади в соответствии с </w:t>
            </w:r>
            <w:bookmarkStart w:id="18" w:name="r110"/>
            <w:bookmarkEnd w:id="18"/>
            <w:r w:rsidRPr="008A3073">
              <w:rPr>
                <w:sz w:val="28"/>
                <w:szCs w:val="28"/>
              </w:rPr>
              <w:fldChar w:fldCharType="begin"/>
            </w:r>
            <w:r w:rsidRPr="008A3073">
              <w:rPr>
                <w:sz w:val="28"/>
                <w:szCs w:val="28"/>
              </w:rPr>
              <w:instrText xml:space="preserve"> HYPERLINK "https://login.consultant.ru/link/?rnd=4B017CFC56E129310F520E89C73E1D02&amp;req=doc&amp;base=LAW&amp;n=346019&amp;REFFIELD=134&amp;REFDST=18656&amp;REFDOC=353136&amp;REFBASE=LAW&amp;stat=refcode%3D16876%3Bindex%3D994&amp;date=09.06.2020" </w:instrText>
            </w:r>
            <w:r w:rsidRPr="008A3073">
              <w:rPr>
                <w:sz w:val="28"/>
                <w:szCs w:val="28"/>
              </w:rPr>
              <w:fldChar w:fldCharType="separate"/>
            </w:r>
            <w:r w:rsidRPr="008A3073">
              <w:rPr>
                <w:rStyle w:val="a3"/>
                <w:color w:val="auto"/>
                <w:sz w:val="28"/>
                <w:szCs w:val="28"/>
                <w:u w:val="none"/>
              </w:rPr>
              <w:t>Законом</w:t>
            </w:r>
            <w:r w:rsidRPr="008A3073">
              <w:rPr>
                <w:sz w:val="28"/>
                <w:szCs w:val="28"/>
              </w:rPr>
              <w:fldChar w:fldCharType="end"/>
            </w:r>
            <w:r w:rsidRPr="008A3073">
              <w:rPr>
                <w:sz w:val="28"/>
                <w:szCs w:val="28"/>
              </w:rPr>
              <w:t xml:space="preserve"> Российской Федерации о поправке к Конституции Российской Фе</w:t>
            </w:r>
            <w:r w:rsidR="000A3CEA" w:rsidRPr="008A3073">
              <w:rPr>
                <w:sz w:val="28"/>
                <w:szCs w:val="28"/>
              </w:rPr>
              <w:t>дерации от 14  марта 2020  года № </w:t>
            </w:r>
            <w:r w:rsidRPr="008A3073">
              <w:rPr>
                <w:sz w:val="28"/>
                <w:szCs w:val="28"/>
              </w:rPr>
              <w:t xml:space="preserve">1-ФКЗ </w:t>
            </w:r>
            <w:r w:rsidR="000A3CEA" w:rsidRPr="008A3073">
              <w:rPr>
                <w:sz w:val="28"/>
                <w:szCs w:val="28"/>
              </w:rPr>
              <w:br/>
            </w:r>
            <w:r w:rsidRPr="008A3073">
              <w:rPr>
                <w:sz w:val="28"/>
                <w:szCs w:val="28"/>
              </w:rPr>
              <w:t>«О совершенствовании регулирования отдельных вопросов организации и функционирования публичной власти»</w:t>
            </w:r>
            <w:r w:rsidR="00CC240C">
              <w:rPr>
                <w:sz w:val="28"/>
                <w:szCs w:val="28"/>
              </w:rPr>
              <w:t xml:space="preserve"> </w:t>
            </w:r>
            <w:r w:rsidR="00CC240C">
              <w:rPr>
                <w:rFonts w:eastAsiaTheme="minorHAns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(Собрание законодательства Российской Федерации, 2020, № 11, ст. 1416)</w:t>
            </w: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Статья 149 Кодекса, пункт 3, подпункт 28.1</w:t>
            </w:r>
          </w:p>
        </w:tc>
      </w:tr>
      <w:tr w:rsidR="00F72A14" w:rsidRPr="008A3073" w:rsidTr="00CC6F96"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TableContents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1011210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Реализация продуктов питания, непосредственно произведенных столовыми медицинских организаций и реализуемых ими в указанных организациях, а также продуктов питания, непосредственно произведенных организациями общественного питания и реализуемых ими указанным столовым или организациям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Статья 149 Кодекса, пункт 2, </w:t>
            </w:r>
            <w:bookmarkStart w:id="19" w:name="r1111"/>
            <w:bookmarkEnd w:id="19"/>
            <w:r w:rsidRPr="008A3073">
              <w:rPr>
                <w:sz w:val="28"/>
                <w:szCs w:val="28"/>
              </w:rPr>
              <w:t>подпункт 5</w:t>
            </w:r>
          </w:p>
        </w:tc>
      </w:tr>
      <w:tr w:rsidR="00F72A14" w:rsidRPr="008A3073" w:rsidTr="00CC6F96">
        <w:trPr>
          <w:trHeight w:val="938"/>
        </w:trPr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TableContents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>1011211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t xml:space="preserve">Реализация государственных (муниципальных) услуг в социальной сфере, оказываемых в соответствии с соглашениями, заключенными по результатам отбора исполнителей </w:t>
            </w:r>
            <w:r w:rsidRPr="008A3073">
              <w:rPr>
                <w:sz w:val="28"/>
                <w:szCs w:val="28"/>
              </w:rPr>
              <w:lastRenderedPageBreak/>
              <w:t>государственных (муниципальных) услуг в социальной сфере в соответствии с законодательством Российской Федерации о государственном (муниципальном) социальном заказе на оказание государственных (муниципальных) услуг в социальной сфере (за исключением соглашения о предоставлении субсидии на финансовое обеспечение выполнения государственного (муниципального) задания)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sz w:val="28"/>
                <w:szCs w:val="28"/>
              </w:rPr>
              <w:lastRenderedPageBreak/>
              <w:t>Статья 149 Кодекса, пункт 2, подпункт 37</w:t>
            </w:r>
          </w:p>
        </w:tc>
      </w:tr>
      <w:tr w:rsidR="00D00A87" w:rsidRPr="00F72A14" w:rsidTr="00CC6F96">
        <w:trPr>
          <w:trHeight w:val="938"/>
        </w:trPr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TableContents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lastRenderedPageBreak/>
              <w:t>1011212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A87" w:rsidRPr="00F72A14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Реализация исключительных прав на изобретения, полезные модели, промышленные образцы, топологии интегральных микросхем, секреты производства (ноу-хау), а также прав на использование указанных результатов интеллектуальной деятельности на основании лицензионного договора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Standard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Статья 149 Кодекса, пункт 2, подпункт 26.1</w:t>
            </w:r>
          </w:p>
        </w:tc>
      </w:tr>
    </w:tbl>
    <w:p w:rsidR="00D00A87" w:rsidRPr="00CC240C" w:rsidRDefault="00D00A87" w:rsidP="002E5C41">
      <w:pPr>
        <w:pStyle w:val="Standard"/>
        <w:jc w:val="both"/>
        <w:rPr>
          <w:sz w:val="10"/>
          <w:szCs w:val="10"/>
        </w:rPr>
      </w:pPr>
    </w:p>
    <w:p w:rsidR="00D00A87" w:rsidRPr="008A3073" w:rsidRDefault="002E5C41" w:rsidP="008A3073">
      <w:pPr>
        <w:widowControl/>
        <w:suppressAutoHyphens w:val="0"/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D00A87" w:rsidRPr="008A3073">
        <w:rPr>
          <w:sz w:val="28"/>
          <w:szCs w:val="28"/>
        </w:rPr>
        <w:t xml:space="preserve">По коду 1010441 в графе «Наименование операции» </w:t>
      </w:r>
      <w:r w:rsidR="003776EC">
        <w:rPr>
          <w:sz w:val="28"/>
          <w:szCs w:val="28"/>
        </w:rPr>
        <w:t xml:space="preserve">после </w:t>
      </w:r>
      <w:r w:rsidR="00D00A87" w:rsidRPr="008A3073">
        <w:rPr>
          <w:sz w:val="28"/>
          <w:szCs w:val="28"/>
        </w:rPr>
        <w:t xml:space="preserve">слов «железнодорожным транспортом товаров,» </w:t>
      </w:r>
      <w:r w:rsidR="003776EC">
        <w:rPr>
          <w:sz w:val="28"/>
          <w:szCs w:val="28"/>
        </w:rPr>
        <w:t xml:space="preserve">дополнить </w:t>
      </w:r>
      <w:r w:rsidR="00D00A87" w:rsidRPr="008A3073">
        <w:rPr>
          <w:sz w:val="28"/>
          <w:szCs w:val="28"/>
        </w:rPr>
        <w:t>словами «</w:t>
      </w:r>
      <w:r w:rsidR="00D00A87" w:rsidRPr="008A3073">
        <w:rPr>
          <w:rFonts w:cs="Times New Roman"/>
          <w:kern w:val="0"/>
          <w:sz w:val="28"/>
          <w:szCs w:val="28"/>
          <w:lang w:bidi="ar-SA"/>
        </w:rPr>
        <w:t>порожнего железнодорожного подвижного состава или контейнеров,»;</w:t>
      </w:r>
    </w:p>
    <w:p w:rsidR="00D00A87" w:rsidRPr="00CC240C" w:rsidRDefault="00D00A87" w:rsidP="002E5C41">
      <w:pPr>
        <w:widowControl/>
        <w:suppressAutoHyphens w:val="0"/>
        <w:autoSpaceDE w:val="0"/>
        <w:jc w:val="both"/>
        <w:rPr>
          <w:rFonts w:cs="Times New Roman"/>
          <w:kern w:val="0"/>
          <w:sz w:val="10"/>
          <w:szCs w:val="10"/>
          <w:lang w:bidi="ar-SA"/>
        </w:rPr>
      </w:pPr>
    </w:p>
    <w:p w:rsidR="00D00A87" w:rsidRPr="008A3073" w:rsidRDefault="00D00A87" w:rsidP="008A3073">
      <w:pPr>
        <w:widowControl/>
        <w:suppressAutoHyphens w:val="0"/>
        <w:autoSpaceDE w:val="0"/>
        <w:ind w:firstLine="539"/>
        <w:jc w:val="both"/>
        <w:rPr>
          <w:sz w:val="28"/>
          <w:szCs w:val="28"/>
        </w:rPr>
      </w:pPr>
      <w:r w:rsidRPr="008A3073">
        <w:rPr>
          <w:rFonts w:cs="Times New Roman"/>
          <w:kern w:val="0"/>
          <w:sz w:val="28"/>
          <w:szCs w:val="28"/>
          <w:lang w:bidi="ar-SA"/>
        </w:rPr>
        <w:t xml:space="preserve">13. По коду 1010444 </w:t>
      </w:r>
      <w:r w:rsidRPr="008A3073">
        <w:rPr>
          <w:sz w:val="28"/>
          <w:szCs w:val="28"/>
        </w:rPr>
        <w:t>в графе «Наименование операции» слова «Реализация выполняемых российскими перевозчиками на железнодорожном транспорте работ (услуг) по перевозке или транспортировке товаров, вывозимых с территории Российской Федерации на территорию государства - члена Таможенного союза» заменить словами «Реализация выполняемых (оказываемых) российскими перевозчиками на железнодорожном транспорте работ (услуг) по перевозке или транспортировке товаров, вывозимых с территории Российской Федерации на территорию государства - члена Евразийского экономического союза»;</w:t>
      </w:r>
    </w:p>
    <w:p w:rsidR="00D00A87" w:rsidRPr="00CC240C" w:rsidRDefault="00D00A87" w:rsidP="002E5C41">
      <w:pPr>
        <w:widowControl/>
        <w:suppressAutoHyphens w:val="0"/>
        <w:autoSpaceDE w:val="0"/>
        <w:jc w:val="both"/>
        <w:rPr>
          <w:sz w:val="10"/>
          <w:szCs w:val="10"/>
        </w:rPr>
      </w:pPr>
    </w:p>
    <w:p w:rsidR="00D00A87" w:rsidRPr="008A3073" w:rsidRDefault="002E5C41" w:rsidP="008A3073">
      <w:pPr>
        <w:widowControl/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D00A87" w:rsidRPr="008A3073">
        <w:rPr>
          <w:sz w:val="28"/>
          <w:szCs w:val="28"/>
        </w:rPr>
        <w:t xml:space="preserve">По </w:t>
      </w:r>
      <w:r w:rsidR="00D00A87" w:rsidRPr="008A3073">
        <w:rPr>
          <w:rFonts w:cs="Times New Roman"/>
          <w:kern w:val="0"/>
          <w:sz w:val="28"/>
          <w:szCs w:val="28"/>
          <w:lang w:bidi="ar-SA"/>
        </w:rPr>
        <w:t xml:space="preserve">коду 1010445 </w:t>
      </w:r>
      <w:r w:rsidR="00D00A87" w:rsidRPr="008A3073">
        <w:rPr>
          <w:sz w:val="28"/>
          <w:szCs w:val="28"/>
        </w:rPr>
        <w:t>графу «Наименование операции» изложить в следующей редакции:</w:t>
      </w:r>
    </w:p>
    <w:p w:rsidR="00D00A87" w:rsidRPr="008A3073" w:rsidRDefault="00D00A87" w:rsidP="008A3073">
      <w:pPr>
        <w:widowControl/>
        <w:suppressAutoHyphens w:val="0"/>
        <w:autoSpaceDE w:val="0"/>
        <w:ind w:firstLine="540"/>
        <w:jc w:val="both"/>
        <w:rPr>
          <w:rFonts w:cs="Times New Roman"/>
          <w:kern w:val="0"/>
          <w:sz w:val="28"/>
          <w:szCs w:val="28"/>
          <w:lang w:bidi="ar-SA"/>
        </w:rPr>
      </w:pPr>
      <w:r w:rsidRPr="008A3073">
        <w:rPr>
          <w:sz w:val="28"/>
          <w:szCs w:val="28"/>
        </w:rPr>
        <w:t xml:space="preserve">«Реализация выполняемых (оказываемых) российскими перевозчиками на железнодорожном транспорте </w:t>
      </w:r>
      <w:r w:rsidRPr="008A3073">
        <w:rPr>
          <w:rFonts w:cs="Times New Roman"/>
          <w:kern w:val="0"/>
          <w:sz w:val="28"/>
          <w:szCs w:val="28"/>
          <w:lang w:bidi="ar-SA"/>
        </w:rPr>
        <w:t>работ (услуг) по перевозке или транспортировке товаров, порожнего железнодорожного подвижного состава или контейнеров, перемещаемых через территорию Российской Федерации, и работ (услуг), непосредственно связанных с указанной перевозкой или транспортировкой, стоимость которых указана в перевозочных документах на перевозку товаров, порожнего железнодорожного подвижного состава или контейнеров»;</w:t>
      </w:r>
    </w:p>
    <w:p w:rsidR="00D00A87" w:rsidRPr="00CC240C" w:rsidRDefault="00D00A87" w:rsidP="002E5C41">
      <w:pPr>
        <w:widowControl/>
        <w:suppressAutoHyphens w:val="0"/>
        <w:autoSpaceDE w:val="0"/>
        <w:jc w:val="both"/>
        <w:rPr>
          <w:rFonts w:cs="Times New Roman"/>
          <w:kern w:val="0"/>
          <w:sz w:val="10"/>
          <w:szCs w:val="10"/>
          <w:lang w:bidi="ar-SA"/>
        </w:rPr>
      </w:pPr>
    </w:p>
    <w:p w:rsidR="00D00A87" w:rsidRDefault="00D00A87" w:rsidP="008A3073">
      <w:pPr>
        <w:pStyle w:val="Textbody"/>
        <w:spacing w:after="0"/>
        <w:ind w:firstLine="539"/>
        <w:jc w:val="both"/>
        <w:rPr>
          <w:sz w:val="28"/>
          <w:szCs w:val="28"/>
        </w:rPr>
      </w:pPr>
      <w:r w:rsidRPr="008A3073">
        <w:rPr>
          <w:sz w:val="28"/>
          <w:szCs w:val="28"/>
        </w:rPr>
        <w:t>15. По кодам 1011407, 1011408, 1011409 в графе «Наименование операции» слова «Реализация работ (услуг) по перевозке (транспортировке) вывозимых за пределы территории Российской Федерации или ввозимых на территорию Российской Федерации товаров морскими судами и судами смешанного (река - море) плавания на основании договоров фрахтования судна на время (тайм -</w:t>
      </w:r>
      <w:r w:rsidRPr="00F72A14">
        <w:rPr>
          <w:sz w:val="28"/>
          <w:szCs w:val="28"/>
        </w:rPr>
        <w:t xml:space="preserve"> чартер)» заменить словами «Реализация услуг по предоставлению морских судов, судов смешанного (река - море) плавания и услуг членов экипажей таких </w:t>
      </w:r>
      <w:r w:rsidRPr="008A3073">
        <w:rPr>
          <w:sz w:val="28"/>
          <w:szCs w:val="28"/>
        </w:rPr>
        <w:lastRenderedPageBreak/>
        <w:t>судов в пользование на определенный срок на основании договоров фрахтования судна на время (тайм-чартер) для целей перевозки (транспортировки) вывозимых за пределы территории Российской Федерации или ввозимых на территорию Российской Федерации товаров»;</w:t>
      </w:r>
    </w:p>
    <w:p w:rsidR="002E5C41" w:rsidRPr="00E04F11" w:rsidRDefault="002E5C41" w:rsidP="002E5C41">
      <w:pPr>
        <w:pStyle w:val="Textbody"/>
        <w:spacing w:after="0"/>
        <w:jc w:val="both"/>
        <w:rPr>
          <w:sz w:val="16"/>
          <w:szCs w:val="16"/>
        </w:rPr>
      </w:pPr>
    </w:p>
    <w:p w:rsidR="00D00A87" w:rsidRPr="008A3073" w:rsidRDefault="002E5C41" w:rsidP="008A3073">
      <w:pPr>
        <w:pStyle w:val="Standard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D00A87" w:rsidRPr="008A3073">
        <w:rPr>
          <w:sz w:val="28"/>
          <w:szCs w:val="28"/>
        </w:rPr>
        <w:t xml:space="preserve">После </w:t>
      </w:r>
      <w:bookmarkStart w:id="20" w:name="r13111"/>
      <w:bookmarkEnd w:id="20"/>
      <w:r w:rsidR="00D00A87" w:rsidRPr="008A3073">
        <w:rPr>
          <w:sz w:val="28"/>
          <w:szCs w:val="28"/>
        </w:rPr>
        <w:fldChar w:fldCharType="begin"/>
      </w:r>
      <w:r w:rsidR="00D00A87" w:rsidRPr="008A3073">
        <w:rPr>
          <w:sz w:val="28"/>
          <w:szCs w:val="28"/>
        </w:rPr>
        <w:instrText xml:space="preserve"> HYPERLINK "https://login.consultant.ru/link/?rnd=4B017CFC56E129310F520E89C73E1D02&amp;req=doc&amp;base=LAW&amp;n=317013&amp;dst=105408&amp;fld=134&amp;REFFIELD=134&amp;REFDST=100024&amp;REFDOC=341000&amp;REFBASE=LAW&amp;stat=refcode%3D10677%3Bdstident%3D105408%3Bindex%3D56&amp;date=09.06.2020" </w:instrText>
      </w:r>
      <w:r w:rsidR="00D00A87" w:rsidRPr="008A3073">
        <w:rPr>
          <w:sz w:val="28"/>
          <w:szCs w:val="28"/>
        </w:rPr>
        <w:fldChar w:fldCharType="separate"/>
      </w:r>
      <w:r w:rsidR="00D00A87" w:rsidRPr="008A3073">
        <w:rPr>
          <w:rStyle w:val="a3"/>
          <w:color w:val="auto"/>
          <w:sz w:val="28"/>
          <w:szCs w:val="28"/>
          <w:u w:val="none"/>
        </w:rPr>
        <w:t>строки</w:t>
      </w:r>
      <w:r w:rsidR="00D00A87" w:rsidRPr="008A3073">
        <w:rPr>
          <w:sz w:val="28"/>
          <w:szCs w:val="28"/>
        </w:rPr>
        <w:fldChar w:fldCharType="end"/>
      </w:r>
      <w:r w:rsidR="00D00A87" w:rsidRPr="008A3073">
        <w:rPr>
          <w:sz w:val="28"/>
          <w:szCs w:val="28"/>
        </w:rPr>
        <w:t xml:space="preserve"> кода 1011445 дополнить строками следующего содержания:</w:t>
      </w:r>
    </w:p>
    <w:p w:rsidR="00D00A87" w:rsidRPr="00E04F11" w:rsidRDefault="00D00A87" w:rsidP="002E5C41">
      <w:pPr>
        <w:pStyle w:val="Standard"/>
        <w:jc w:val="both"/>
        <w:rPr>
          <w:sz w:val="16"/>
          <w:szCs w:val="16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"/>
        <w:gridCol w:w="6359"/>
        <w:gridCol w:w="2246"/>
      </w:tblGrid>
      <w:tr w:rsidR="00F72A14" w:rsidRPr="00F72A14" w:rsidTr="00CC6F96"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TableContents"/>
              <w:jc w:val="both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1011446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Реализация услуг, оказываемых при международных воздушных перевозках непосредственно в международных аэропортах Российской Федерации, по перечню, утверждаемому Правительством Российской Федерации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A87" w:rsidRPr="00F72A14" w:rsidRDefault="00D00A87" w:rsidP="00F62B3C">
            <w:pPr>
              <w:pStyle w:val="Standard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Статья 164 Кодекса, пункт 1, подпункт 2.12</w:t>
            </w:r>
          </w:p>
          <w:p w:rsidR="00D00A87" w:rsidRPr="00F72A14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72A14" w:rsidRPr="00F72A14" w:rsidTr="00CC6F96"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TableContents"/>
              <w:jc w:val="both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1011452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Реализация услуг по внутренним воздушным перевозкам пассажиров и багажа при условии, что пункт отправления, пункт назначения пассажиров и багажа,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A87" w:rsidRPr="00F72A14" w:rsidRDefault="00D00A87" w:rsidP="00F62B3C">
            <w:pPr>
              <w:pStyle w:val="Standard"/>
              <w:rPr>
                <w:sz w:val="28"/>
                <w:szCs w:val="28"/>
              </w:rPr>
            </w:pPr>
            <w:r w:rsidRPr="00F72A14">
              <w:rPr>
                <w:sz w:val="28"/>
                <w:szCs w:val="28"/>
              </w:rPr>
              <w:t>Статья 164 Кодекса, пункт 1, подпункт 4.3</w:t>
            </w:r>
          </w:p>
          <w:p w:rsidR="00D00A87" w:rsidRPr="00F72A14" w:rsidRDefault="00D00A87" w:rsidP="00F62B3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72A14" w:rsidRPr="00F72A14" w:rsidTr="00CC6F96"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TableContents"/>
              <w:jc w:val="both"/>
              <w:rPr>
                <w:sz w:val="28"/>
                <w:szCs w:val="28"/>
              </w:rPr>
            </w:pPr>
            <w:r w:rsidRPr="00F72A14">
              <w:rPr>
                <w:rFonts w:cs="Times New Roman"/>
                <w:sz w:val="28"/>
                <w:szCs w:val="28"/>
              </w:rPr>
              <w:t>1011453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F72A14">
              <w:rPr>
                <w:rFonts w:cs="Times New Roman"/>
                <w:sz w:val="28"/>
                <w:szCs w:val="28"/>
              </w:rPr>
              <w:t>Реализация работ (услуг) по перевозке (транспортировке) товаров морскими судами из пункта отправления на территории Российской Федерации до пункта выгрузки или перегрузки (перевалки) на территории Российской Федерации на морские суда в целях дальнейшего вывоза указанных товаров из Российской Федерации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F72A14" w:rsidRDefault="00D00A87" w:rsidP="00F62B3C">
            <w:pPr>
              <w:pStyle w:val="Standard"/>
              <w:rPr>
                <w:sz w:val="28"/>
                <w:szCs w:val="28"/>
              </w:rPr>
            </w:pPr>
            <w:r w:rsidRPr="00F72A14">
              <w:rPr>
                <w:rFonts w:cs="Times New Roman"/>
                <w:sz w:val="28"/>
                <w:szCs w:val="28"/>
              </w:rPr>
              <w:t>Статья 164 Кодекса, пункт</w:t>
            </w:r>
            <w:r w:rsidR="00F62B3C">
              <w:rPr>
                <w:rFonts w:cs="Times New Roman"/>
                <w:sz w:val="28"/>
                <w:szCs w:val="28"/>
              </w:rPr>
              <w:t xml:space="preserve"> </w:t>
            </w:r>
            <w:r w:rsidRPr="00F72A14">
              <w:rPr>
                <w:rFonts w:cs="Times New Roman"/>
                <w:sz w:val="28"/>
                <w:szCs w:val="28"/>
              </w:rPr>
              <w:t>1, подпункт 2.8-1</w:t>
            </w:r>
          </w:p>
        </w:tc>
      </w:tr>
      <w:tr w:rsidR="00F62B3C" w:rsidRPr="008A3073" w:rsidTr="00CC6F96"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TableContents"/>
              <w:jc w:val="both"/>
              <w:rPr>
                <w:sz w:val="28"/>
                <w:szCs w:val="28"/>
              </w:rPr>
            </w:pPr>
            <w:r w:rsidRPr="008A3073">
              <w:rPr>
                <w:rFonts w:cs="Times New Roman"/>
                <w:sz w:val="28"/>
                <w:szCs w:val="28"/>
              </w:rPr>
              <w:t>1011454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jc w:val="both"/>
              <w:rPr>
                <w:sz w:val="28"/>
                <w:szCs w:val="28"/>
              </w:rPr>
            </w:pPr>
            <w:r w:rsidRPr="008A3073">
              <w:rPr>
                <w:rFonts w:cs="Times New Roman"/>
                <w:sz w:val="28"/>
                <w:szCs w:val="28"/>
              </w:rPr>
              <w:t>Реализация услуг по ледокольной проводке морских судов: осуществляющих перевозку товаров, вывозимых из Российской Федерации, в том числе до пункта выгрузки или перегрузки (перевалки) указанных товаров на территории Российской Федерации в целях их дальнейшего вывоза из Российской Федерации; следующих в пункт отправления на территории Российской Федерации для погрузки товаров в целях их дальнейшего вывоза из Российской Федерации, в том числе перевозки (транспортировки) погруженных товаров до пункта выгрузки или перегрузки (перевалки) на морские суда на территории Российской Федерации в целях дальнейшего вывоза из Российской Федерации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A87" w:rsidRPr="008A3073" w:rsidRDefault="00D00A87" w:rsidP="00F62B3C">
            <w:pPr>
              <w:pStyle w:val="Standard"/>
              <w:rPr>
                <w:sz w:val="28"/>
                <w:szCs w:val="28"/>
              </w:rPr>
            </w:pPr>
            <w:r w:rsidRPr="008A3073">
              <w:rPr>
                <w:rFonts w:cs="Times New Roman"/>
                <w:sz w:val="28"/>
                <w:szCs w:val="28"/>
              </w:rPr>
              <w:t>Статья 164 Кодекса, пункт</w:t>
            </w:r>
            <w:r w:rsidR="00F62B3C" w:rsidRPr="008A3073">
              <w:rPr>
                <w:rFonts w:cs="Times New Roman"/>
                <w:sz w:val="28"/>
                <w:szCs w:val="28"/>
              </w:rPr>
              <w:t xml:space="preserve"> </w:t>
            </w:r>
            <w:r w:rsidRPr="008A3073">
              <w:rPr>
                <w:rFonts w:cs="Times New Roman"/>
                <w:sz w:val="28"/>
                <w:szCs w:val="28"/>
              </w:rPr>
              <w:t>1, подпункт 2.13</w:t>
            </w:r>
          </w:p>
        </w:tc>
      </w:tr>
    </w:tbl>
    <w:p w:rsidR="00D00A87" w:rsidRPr="00F72A14" w:rsidRDefault="00D00A87" w:rsidP="00F62B3C"/>
    <w:sectPr w:rsidR="00D00A87" w:rsidRPr="00F72A14" w:rsidSect="00E04F11">
      <w:headerReference w:type="default" r:id="rId11"/>
      <w:footerReference w:type="default" r:id="rId12"/>
      <w:pgSz w:w="11906" w:h="16838" w:code="9"/>
      <w:pgMar w:top="851" w:right="851" w:bottom="851" w:left="1304" w:header="709" w:footer="454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B0" w:rsidRDefault="007208B0" w:rsidP="00F72A14">
      <w:r>
        <w:separator/>
      </w:r>
    </w:p>
  </w:endnote>
  <w:endnote w:type="continuationSeparator" w:id="0">
    <w:p w:rsidR="007208B0" w:rsidRDefault="007208B0" w:rsidP="00F7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0C" w:rsidRDefault="00CC240C" w:rsidP="00F72A14">
    <w:pPr>
      <w:pStyle w:val="a6"/>
      <w:rPr>
        <w:rFonts w:cs="Times New Roman"/>
        <w:i/>
        <w:color w:val="999999"/>
        <w:kern w:val="0"/>
        <w:sz w:val="16"/>
      </w:rPr>
    </w:pPr>
    <w:r>
      <w:rPr>
        <w:rFonts w:cs="Times New Roman"/>
        <w:i/>
        <w:color w:val="999999"/>
        <w:kern w:val="0"/>
        <w:sz w:val="16"/>
      </w:rPr>
      <w:t>19.08.2020 10:03</w:t>
    </w:r>
  </w:p>
  <w:p w:rsidR="00F72A14" w:rsidRPr="00F72A14" w:rsidRDefault="00F72A14" w:rsidP="00F72A14">
    <w:pPr>
      <w:pStyle w:val="a6"/>
      <w:rPr>
        <w:rFonts w:cs="Times New Roman"/>
        <w:color w:val="999999"/>
        <w:kern w:val="0"/>
        <w:sz w:val="16"/>
      </w:rPr>
    </w:pPr>
    <w:r w:rsidRPr="00F72A14">
      <w:rPr>
        <w:rFonts w:cs="Times New Roman"/>
        <w:i/>
        <w:color w:val="999999"/>
        <w:kern w:val="0"/>
        <w:sz w:val="16"/>
        <w:lang w:val="en-US"/>
      </w:rPr>
      <w:sym w:font="Wingdings" w:char="F03C"/>
    </w:r>
    <w:r w:rsidRPr="00F72A14">
      <w:rPr>
        <w:rFonts w:cs="Times New Roman"/>
        <w:i/>
        <w:color w:val="999999"/>
        <w:kern w:val="0"/>
        <w:sz w:val="16"/>
        <w:lang w:val="en-US"/>
      </w:rPr>
      <w:t xml:space="preserve"> kompburo </w:t>
    </w:r>
    <w:r w:rsidRPr="00F72A14">
      <w:rPr>
        <w:rFonts w:cs="Times New Roman"/>
        <w:i/>
        <w:color w:val="999999"/>
        <w:kern w:val="0"/>
        <w:sz w:val="16"/>
      </w:rPr>
      <w:t>/</w:t>
    </w:r>
    <w:r>
      <w:rPr>
        <w:rFonts w:cs="Times New Roman"/>
        <w:i/>
        <w:color w:val="999999"/>
        <w:kern w:val="0"/>
        <w:sz w:val="16"/>
      </w:rPr>
      <w:t>Ю.Р</w:t>
    </w:r>
    <w:r w:rsidRPr="00F72A14">
      <w:rPr>
        <w:rFonts w:cs="Times New Roman"/>
        <w:i/>
        <w:color w:val="999999"/>
        <w:kern w:val="0"/>
        <w:sz w:val="16"/>
      </w:rPr>
      <w:t>./</w:t>
    </w:r>
    <w:r w:rsidRPr="00F72A14">
      <w:rPr>
        <w:rFonts w:cs="Times New Roman"/>
        <w:i/>
        <w:color w:val="999999"/>
        <w:kern w:val="0"/>
        <w:sz w:val="16"/>
      </w:rPr>
      <w:fldChar w:fldCharType="begin"/>
    </w:r>
    <w:r w:rsidRPr="00F72A14">
      <w:rPr>
        <w:rFonts w:cs="Times New Roman"/>
        <w:i/>
        <w:color w:val="999999"/>
        <w:kern w:val="0"/>
        <w:sz w:val="16"/>
      </w:rPr>
      <w:instrText xml:space="preserve"> FILENAME   \* MERGEFORMAT </w:instrText>
    </w:r>
    <w:r w:rsidRPr="00F72A14">
      <w:rPr>
        <w:rFonts w:cs="Times New Roman"/>
        <w:i/>
        <w:color w:val="999999"/>
        <w:kern w:val="0"/>
        <w:sz w:val="16"/>
      </w:rPr>
      <w:fldChar w:fldCharType="separate"/>
    </w:r>
    <w:r w:rsidRPr="00F72A14">
      <w:rPr>
        <w:rFonts w:cs="Times New Roman"/>
        <w:i/>
        <w:noProof/>
        <w:color w:val="999999"/>
        <w:kern w:val="0"/>
        <w:sz w:val="16"/>
      </w:rPr>
      <w:t>Прил-И4073-3</w:t>
    </w:r>
    <w:r w:rsidRPr="00F72A14">
      <w:rPr>
        <w:rFonts w:cs="Times New Roman"/>
        <w:i/>
        <w:color w:val="999999"/>
        <w:kern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B0" w:rsidRDefault="007208B0" w:rsidP="00F72A14">
      <w:r>
        <w:separator/>
      </w:r>
    </w:p>
  </w:footnote>
  <w:footnote w:type="continuationSeparator" w:id="0">
    <w:p w:rsidR="007208B0" w:rsidRDefault="007208B0" w:rsidP="00F7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937016"/>
      <w:docPartObj>
        <w:docPartGallery w:val="Page Numbers (Top of Page)"/>
        <w:docPartUnique/>
      </w:docPartObj>
    </w:sdtPr>
    <w:sdtEndPr/>
    <w:sdtContent>
      <w:p w:rsidR="00E04F11" w:rsidRDefault="00E04F11" w:rsidP="00E04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8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87"/>
    <w:rsid w:val="000A3CEA"/>
    <w:rsid w:val="000C0F82"/>
    <w:rsid w:val="000F35D5"/>
    <w:rsid w:val="00197248"/>
    <w:rsid w:val="001F0E04"/>
    <w:rsid w:val="00241DA7"/>
    <w:rsid w:val="002E5C41"/>
    <w:rsid w:val="003776EC"/>
    <w:rsid w:val="004D7EFC"/>
    <w:rsid w:val="005A23A1"/>
    <w:rsid w:val="00632BAA"/>
    <w:rsid w:val="006C7820"/>
    <w:rsid w:val="007208B0"/>
    <w:rsid w:val="008A3073"/>
    <w:rsid w:val="00972183"/>
    <w:rsid w:val="00B70F02"/>
    <w:rsid w:val="00BC3B18"/>
    <w:rsid w:val="00C513D5"/>
    <w:rsid w:val="00CC240C"/>
    <w:rsid w:val="00CC6F96"/>
    <w:rsid w:val="00CD7182"/>
    <w:rsid w:val="00D00A87"/>
    <w:rsid w:val="00D21F01"/>
    <w:rsid w:val="00E04F11"/>
    <w:rsid w:val="00F35043"/>
    <w:rsid w:val="00F62B3C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F300E-54A8-4831-8989-AE6C834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8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0A8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0A87"/>
    <w:pPr>
      <w:spacing w:after="120"/>
    </w:pPr>
  </w:style>
  <w:style w:type="paragraph" w:customStyle="1" w:styleId="TableContents">
    <w:name w:val="Table Contents"/>
    <w:basedOn w:val="Standard"/>
    <w:rsid w:val="00D00A87"/>
    <w:pPr>
      <w:suppressLineNumbers/>
    </w:pPr>
  </w:style>
  <w:style w:type="character" w:styleId="a3">
    <w:name w:val="Hyperlink"/>
    <w:basedOn w:val="a0"/>
    <w:uiPriority w:val="99"/>
    <w:semiHidden/>
    <w:unhideWhenUsed/>
    <w:rsid w:val="00D00A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2A1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72A14"/>
    <w:rPr>
      <w:rFonts w:eastAsia="SimSu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F72A1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72A14"/>
    <w:rPr>
      <w:rFonts w:eastAsia="SimSu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F72A14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72A1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B017CFC56E129310F520E89C73E1D02&amp;req=doc&amp;base=LAW&amp;n=353136&amp;dst=6807&amp;fld=134&amp;REFFIELD=134&amp;REFDST=101242&amp;REFDOC=341179&amp;REFBASE=LAW&amp;stat=refcode%3D16876%3Bdstident%3D6807%3Bindex%3D3406&amp;date=09.06.2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4B017CFC56E129310F520E89C73E1D02&amp;req=doc&amp;base=LAW&amp;n=353136&amp;dst=6807&amp;fld=134&amp;REFFIELD=134&amp;REFDST=101242&amp;REFDOC=341179&amp;REFBASE=LAW&amp;stat=refcode%3D16876%3Bdstident%3D6807%3Bindex%3D3406&amp;date=09.06.202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B017CFC56E129310F520E89C73E1D02&amp;req=doc&amp;base=LAW&amp;n=324037&amp;REFFIELD=134&amp;REFDST=17450&amp;REFDOC=353136&amp;REFBASE=LAW&amp;stat=refcode%3D16876%3Bindex%3D440&amp;date=09.06.202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nd=4B017CFC56E129310F520E89C73E1D02&amp;req=doc&amp;base=LAW&amp;n=353136&amp;dst=6807&amp;fld=134&amp;REFFIELD=134&amp;REFDST=101242&amp;REFDOC=341179&amp;REFBASE=LAW&amp;stat=refcode%3D16876%3Bdstident%3D6807%3Bindex%3D3406&amp;date=09.06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Думинская Ольга Сергеевна</cp:lastModifiedBy>
  <cp:revision>3</cp:revision>
  <dcterms:created xsi:type="dcterms:W3CDTF">2020-09-04T13:15:00Z</dcterms:created>
  <dcterms:modified xsi:type="dcterms:W3CDTF">2020-09-23T10:10:00Z</dcterms:modified>
</cp:coreProperties>
</file>